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September 6, 2019  ●  Meeting Called to Order at 6:30 by  Brandon H</w:t>
      </w:r>
    </w:p>
    <w:p>
      <w:pPr>
        <w:pStyle w:val="Normal"/>
        <w:spacing w:lineRule="auto" w:line="240" w:before="0" w:after="0"/>
        <w:jc w:val="center"/>
        <w:rPr/>
      </w:pPr>
      <w:r>
        <w:rPr/>
        <w:t>Meeting Opened with the Serenity Prayer   ●   Long form of 9th Tradition and 9th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>Attendees : Pete R,  Cindy , Phil, Jim L,  Mark C, Russ G. Dana, Mike K, Gary L, Melissa M., David N, Randy W, Matt, T, Wendy, Joanne S, Mike K, Vonnie C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>Total: $739.05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 xml:space="preserve">DCM report– 9-8 Area Assembly </w:t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keepNext w:val="true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 xml:space="preserve">  </w:t>
      </w: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Eelctions in Nov for DCM, Alt-DCM, SECRETARY, Treasury in November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3000 New Schedules printed</w:t>
        <w:tab/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keepNext w:val="true"/>
        <w:widowControl/>
        <w:numPr>
          <w:ilvl w:val="0"/>
          <w:numId w:val="3"/>
        </w:numPr>
        <w:bidi w:val="0"/>
        <w:spacing w:lineRule="auto" w:line="240" w:before="0" w:after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Donation Box for BB &amp; 12x12 established,  Motion to establish box ith 6BB &amp; 12x12 approved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Gary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Good Attendance, good discussion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Sisters in Service, Melissa M</w:t>
      </w:r>
      <w:r>
        <w:rPr>
          <w:rFonts w:eastAsia="Cambria" w:cs="Cambria" w:ascii="Cambria" w:hAnsi="Cambria"/>
          <w:sz w:val="24"/>
          <w:szCs w:val="24"/>
        </w:rPr>
        <w:t>:  Going well, have some newcomers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Sunday Morning Miracle, Jennifer B:</w:t>
      </w:r>
      <w:r>
        <w:rPr>
          <w:rFonts w:eastAsia="Cambria" w:cs="Cambria" w:ascii="Cambria" w:hAnsi="Cambria"/>
          <w:sz w:val="24"/>
          <w:szCs w:val="24"/>
        </w:rPr>
        <w:t xml:space="preserve"> Going well, attendance up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Pinhurst Group,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Unity Group,:</w:t>
      </w:r>
      <w:r>
        <w:rPr>
          <w:rFonts w:eastAsia="Cambria" w:cs="Cambria" w:ascii="Cambria" w:hAnsi="Cambria"/>
          <w:sz w:val="24"/>
          <w:szCs w:val="24"/>
        </w:rPr>
        <w:t xml:space="preserve">  Tues Good, Wed ok, Sun going well, doing well overall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 Russ G: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Attendance varies, going good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Home Group, Jeff L</w:t>
      </w:r>
      <w:r>
        <w:rPr>
          <w:rFonts w:eastAsia="Cambria" w:cs="Cambria" w:ascii="Cambria" w:hAnsi="Cambria"/>
          <w:sz w:val="24"/>
          <w:szCs w:val="24"/>
        </w:rPr>
        <w:t xml:space="preserve">: Attendance good, Weenie roast 9-26-19  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Mark C: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Good Attendance 25-30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Sunday Discussion, Randy W:</w:t>
      </w:r>
      <w:r>
        <w:rPr>
          <w:rFonts w:eastAsia="Cambria" w:cs="Cambria" w:ascii="Cambria" w:hAnsi="Cambria"/>
          <w:sz w:val="24"/>
          <w:szCs w:val="24"/>
        </w:rPr>
        <w:t xml:space="preserve"> Getting new faces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Good Fellowship, Penny: 10-12 people, doing good</w:t>
      </w:r>
      <w:r>
        <w:rPr>
          <w:rFonts w:eastAsia="Cambria" w:cs="Cambria" w:ascii="Cambria" w:hAnsi="Cambria"/>
          <w:sz w:val="24"/>
          <w:szCs w:val="24"/>
        </w:rPr>
        <w:t xml:space="preserve"> 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Saturday Night Live, Dana J:</w:t>
      </w:r>
      <w:r>
        <w:rPr>
          <w:rFonts w:eastAsia="Cambria" w:cs="Cambria" w:ascii="Cambria" w:hAnsi="Cambria"/>
          <w:sz w:val="24"/>
          <w:szCs w:val="24"/>
        </w:rPr>
        <w:t xml:space="preserve">  Speaker meeting starting Sep 7, discussion meeting 4</w:t>
      </w:r>
      <w:r>
        <w:rPr>
          <w:rFonts w:eastAsia="Cambria" w:cs="Cambria" w:ascii="Cambria" w:hAnsi="Cambria"/>
          <w:sz w:val="24"/>
          <w:szCs w:val="24"/>
          <w:vertAlign w:val="superscript"/>
        </w:rPr>
        <w:t>th</w:t>
      </w:r>
      <w:r>
        <w:rPr>
          <w:rFonts w:eastAsia="Cambria" w:cs="Cambria" w:ascii="Cambria" w:hAnsi="Cambria"/>
          <w:sz w:val="24"/>
          <w:szCs w:val="24"/>
        </w:rPr>
        <w:t xml:space="preserve"> sat of th emonth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No Name Group,Randy W:</w:t>
      </w:r>
      <w:r>
        <w:rPr>
          <w:rFonts w:eastAsia="Cambria" w:cs="Cambria" w:ascii="Cambria" w:hAnsi="Cambria"/>
          <w:sz w:val="24"/>
          <w:szCs w:val="24"/>
        </w:rPr>
        <w:t xml:space="preserve"> Mon going strong, Wed &amp; Fri growing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Life on Life’s Terms, Brandon H: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Attendance varies, have to make money disbursements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Beginners Group, Brandon H:</w:t>
      </w:r>
      <w:r>
        <w:rPr>
          <w:rFonts w:eastAsia="Cambria" w:cs="Cambria" w:ascii="Cambria" w:hAnsi="Cambria"/>
          <w:sz w:val="24"/>
          <w:szCs w:val="24"/>
        </w:rPr>
        <w:t xml:space="preserve">  10-15 people, new faces, doing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New Voices,Melissa M:</w:t>
      </w:r>
      <w:r>
        <w:rPr>
          <w:rFonts w:eastAsia="Cambria" w:cs="Cambria" w:ascii="Cambria" w:hAnsi="Cambria"/>
          <w:sz w:val="24"/>
          <w:szCs w:val="24"/>
        </w:rPr>
        <w:t xml:space="preserve"> Doing good, 40+ people per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Serenity,: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JB :  8-15 people, Mon 12&amp;12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Keys to the Kingdom, Penny J:</w:t>
      </w:r>
      <w:r>
        <w:rPr>
          <w:rFonts w:eastAsia="Cambria" w:cs="Cambria" w:ascii="Cambria" w:hAnsi="Cambria"/>
          <w:sz w:val="24"/>
          <w:szCs w:val="24"/>
        </w:rPr>
        <w:t xml:space="preserve"> Mon &amp; Wed big, other days are OK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Edgerton Group,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KISS/Keep It Simple Sunday, Pete R: 30+ people, good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Tues -Thurs-Fri Night Milton, Mike K: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Growing, 20+ ave attendance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Blackhawk (St. Pete’s),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30-40 people, Making money disbursements</w:t>
      </w:r>
    </w:p>
    <w:p>
      <w:pPr>
        <w:pStyle w:val="Normal"/>
        <w:spacing w:lineRule="auto" w:line="240"/>
        <w:rPr>
          <w:b/>
          <w:b/>
          <w:bCs/>
        </w:rPr>
      </w:pPr>
      <w:r>
        <w:rPr>
          <w:rFonts w:eastAsia="Cambria" w:cs="Cambria" w:ascii="Cambria" w:hAnsi="Cambria"/>
          <w:b/>
          <w:bCs/>
          <w:sz w:val="24"/>
          <w:szCs w:val="24"/>
        </w:rPr>
        <w:t>Evansville, Joanne S:  Going well 5-10 people, getting books &amp; newcomers</w:t>
      </w:r>
    </w:p>
    <w:p>
      <w:pPr>
        <w:pStyle w:val="Normal"/>
        <w:spacing w:lineRule="auto" w:line="240"/>
        <w:rPr>
          <w:b/>
          <w:b/>
          <w:bCs/>
        </w:rPr>
      </w:pPr>
      <w:r>
        <w:rPr>
          <w:rFonts w:eastAsia="Cambria" w:cs="Cambria" w:ascii="Cambria" w:hAnsi="Cambria"/>
          <w:b/>
          <w:bCs/>
          <w:sz w:val="24"/>
          <w:szCs w:val="24"/>
        </w:rPr>
        <w:t>Gifts, Phil:  Wed doing very well, Sat also doing very well – 30-45people, getting donated books/grapevines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>TNT,: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Hot Line,Wendy:</w:t>
      </w:r>
      <w:r>
        <w:rPr>
          <w:rFonts w:eastAsia="Cambria" w:cs="Cambria" w:ascii="Cambria" w:hAnsi="Cambria"/>
          <w:sz w:val="24"/>
          <w:szCs w:val="24"/>
        </w:rPr>
        <w:t xml:space="preserve">  had a few calls, helped someone out to get to a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Archives,Randy W:</w:t>
      </w:r>
      <w:r>
        <w:rPr>
          <w:rFonts w:eastAsia="Cambria" w:cs="Cambria" w:ascii="Cambria" w:hAnsi="Cambria"/>
          <w:sz w:val="24"/>
          <w:szCs w:val="24"/>
        </w:rPr>
        <w:t xml:space="preserve"> Archives coming to Recovery Round-Up, taking donations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</w:t>
      </w:r>
      <w:r>
        <w:rPr>
          <w:rFonts w:eastAsia="Cambria" w:cs="Cambria" w:ascii="Cambria" w:hAnsi="Cambria"/>
          <w:sz w:val="24"/>
          <w:szCs w:val="24"/>
        </w:rPr>
        <w:t>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open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MAICO,Matt T:</w:t>
      </w:r>
      <w:r>
        <w:rPr>
          <w:rFonts w:eastAsia="Cambria" w:cs="Cambria" w:ascii="Cambria" w:hAnsi="Cambria"/>
          <w:sz w:val="24"/>
          <w:szCs w:val="24"/>
        </w:rPr>
        <w:t xml:space="preserve">  Very appreciative for picnic, meeting next Tues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Speaking to patients at lunch at Mercy, 3</w:t>
      </w:r>
      <w:r>
        <w:rPr>
          <w:rFonts w:eastAsia="Cambria" w:cs="Cambria" w:ascii="Cambria" w:hAnsi="Cambria"/>
          <w:sz w:val="24"/>
          <w:szCs w:val="24"/>
          <w:vertAlign w:val="superscript"/>
        </w:rPr>
        <w:t>rd</w:t>
      </w:r>
      <w:r>
        <w:rPr>
          <w:rFonts w:eastAsia="Cambria" w:cs="Cambria" w:ascii="Cambria" w:hAnsi="Cambria"/>
          <w:sz w:val="24"/>
          <w:szCs w:val="24"/>
        </w:rPr>
        <w:t xml:space="preserve"> Wed at Crossroads, Compass also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Grapevine,: 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NR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Fall Recovery Round Up,Vonnie C:  Food ordered, flyers printed, MAICO, will be there, Archives will be there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>Next meeting is October 4!</w:t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LibreOffice/6.3.1.2$Windows_X86_64 LibreOffice_project/b79626edf0065ac373bd1df5c28bd630b4424273</Application>
  <Pages>3</Pages>
  <Words>446</Words>
  <Characters>2271</Characters>
  <CharactersWithSpaces>2703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2019-09-06T19:24:51Z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